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F42B67" w:rsidRDefault="0020789A" w:rsidP="00001D82">
      <w:pPr>
        <w:widowControl w:val="0"/>
        <w:tabs>
          <w:tab w:val="left" w:pos="84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9BB003" wp14:editId="19BC2E78">
                <wp:simplePos x="0" y="0"/>
                <wp:positionH relativeFrom="page">
                  <wp:posOffset>7705725</wp:posOffset>
                </wp:positionH>
                <wp:positionV relativeFrom="paragraph">
                  <wp:posOffset>177800</wp:posOffset>
                </wp:positionV>
                <wp:extent cx="2400300" cy="17843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84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F64F" id="Прямоугольник 3" o:spid="_x0000_s1026" style="position:absolute;margin-left:606.75pt;margin-top:14pt;width:189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" fillcolor="#0070c0" stroked="f" strokeweight="1pt">
                <w10:wrap anchorx="page"/>
              </v:rect>
            </w:pict>
          </mc:Fallback>
        </mc:AlternateContent>
      </w:r>
      <w:r w:rsidR="00497E5A" w:rsidRPr="00F42B67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 w:rsidRPr="00F42B67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9233B6" w:rsidRDefault="009233B6" w:rsidP="009233B6">
      <w:pPr>
        <w:widowControl w:val="0"/>
        <w:spacing w:before="108" w:after="10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извещаем о начале приема заявок от субъектов малого и среднего предпринимательства (далее 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субъекты МСП) Республики Адыгея на получение поддержки в виде участия в международном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-ярморочном мероприятии на коллективном стенде.</w:t>
      </w:r>
    </w:p>
    <w:p w:rsidR="00C37FE1" w:rsidRPr="00F42B67" w:rsidRDefault="00C37FE1" w:rsidP="00C37FE1">
      <w:pPr>
        <w:widowControl w:val="0"/>
        <w:autoSpaceDE w:val="0"/>
        <w:autoSpaceDN w:val="0"/>
        <w:adjustRightInd w:val="0"/>
        <w:spacing w:after="0"/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F42B67">
        <w:rPr>
          <w:rFonts w:ascii="Times New Roman" w:eastAsia="Times New Roman" w:hAnsi="Times New Roman" w:cs="Times New Roman"/>
          <w:sz w:val="28"/>
          <w:szCs w:val="28"/>
        </w:rPr>
        <w:t>выставочно</w:t>
      </w:r>
      <w:proofErr w:type="spellEnd"/>
      <w:r w:rsidRPr="00F42B67">
        <w:rPr>
          <w:rFonts w:ascii="Times New Roman" w:eastAsia="Times New Roman" w:hAnsi="Times New Roman" w:cs="Times New Roman"/>
          <w:sz w:val="28"/>
          <w:szCs w:val="28"/>
        </w:rPr>
        <w:t>-ярмарочных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096"/>
        <w:gridCol w:w="2693"/>
      </w:tblGrid>
      <w:tr w:rsidR="00C37FE1" w:rsidRPr="00F42B67" w:rsidTr="00051DE3">
        <w:trPr>
          <w:trHeight w:val="76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7FE1" w:rsidRPr="00F42B67" w:rsidRDefault="00C37FE1" w:rsidP="00051DE3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7FE1" w:rsidRPr="00F42B67" w:rsidRDefault="00C37FE1" w:rsidP="00051DE3">
            <w:pPr>
              <w:spacing w:after="0"/>
              <w:ind w:left="132" w:right="144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7FE1" w:rsidRPr="00F42B67" w:rsidRDefault="00C37FE1" w:rsidP="00051DE3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C37FE1" w:rsidRPr="00F42B67" w:rsidTr="00051DE3">
        <w:trPr>
          <w:trHeight w:val="75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7FE1" w:rsidRPr="00F42B67" w:rsidRDefault="00C37FE1" w:rsidP="00051DE3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7FE1" w:rsidRPr="00533B1F" w:rsidRDefault="00C37FE1" w:rsidP="00051DE3">
            <w:pPr>
              <w:spacing w:after="0"/>
              <w:ind w:left="132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2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0-я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C2F25">
              <w:rPr>
                <w:rFonts w:ascii="Times New Roman" w:eastAsia="Calibri" w:hAnsi="Times New Roman" w:cs="Times New Roman"/>
                <w:sz w:val="28"/>
                <w:szCs w:val="28"/>
              </w:rPr>
              <w:t>еждународная выставка продуктов питания, напитков и сырья для их производств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«ПРОДЭКСПО-202</w:t>
            </w:r>
            <w:r w:rsidR="005E10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7FE1" w:rsidRPr="00355CDD" w:rsidRDefault="00C37FE1" w:rsidP="00051DE3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highlight w:val="yellow"/>
                <w:lang w:eastAsia="zh-CN" w:bidi="ar"/>
              </w:rPr>
            </w:pPr>
            <w:r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6</w:t>
            </w:r>
            <w:r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3</w:t>
            </w:r>
            <w:r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 г.</w:t>
            </w:r>
            <w:r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br/>
              <w:t>по 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3</w:t>
            </w:r>
            <w:r w:rsidRPr="00533B1F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 г.</w:t>
            </w:r>
          </w:p>
        </w:tc>
      </w:tr>
    </w:tbl>
    <w:p w:rsidR="00C37FE1" w:rsidRPr="00F42B67" w:rsidRDefault="00C37FE1" w:rsidP="00C37FE1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FE1" w:rsidRPr="009F27B1" w:rsidRDefault="00C37FE1" w:rsidP="00C37FE1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Организатор:</w:t>
      </w:r>
    </w:p>
    <w:p w:rsidR="00C37FE1" w:rsidRPr="00F42B67" w:rsidRDefault="00C37FE1" w:rsidP="00C37FE1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 «Центр поддержки предпринимательства Республики Адыгея»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2B67">
        <w:rPr>
          <w:rFonts w:ascii="Times New Roman" w:eastAsia="Times New Roman" w:hAnsi="Times New Roman" w:cs="Times New Roman"/>
          <w:sz w:val="28"/>
          <w:szCs w:val="28"/>
        </w:rPr>
        <w:t>Центр поддержки экспорта Республики Адыгея.</w:t>
      </w:r>
    </w:p>
    <w:p w:rsidR="00C37FE1" w:rsidRPr="009F27B1" w:rsidRDefault="00C37FE1" w:rsidP="00C37FE1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Срок оказания услуги:</w:t>
      </w:r>
      <w:r w:rsidRPr="009F27B1">
        <w:rPr>
          <w:rFonts w:ascii="Times New Roman" w:hAnsi="Times New Roman"/>
          <w:sz w:val="28"/>
          <w:szCs w:val="28"/>
        </w:rPr>
        <w:t xml:space="preserve"> согласно договору.</w:t>
      </w:r>
    </w:p>
    <w:p w:rsidR="00C37FE1" w:rsidRPr="009F27B1" w:rsidRDefault="00C37FE1" w:rsidP="00C37FE1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Порядок, место и срок представления заявок:</w:t>
      </w:r>
    </w:p>
    <w:p w:rsidR="00C37FE1" w:rsidRPr="00F42B67" w:rsidRDefault="00C37FE1" w:rsidP="00C37FE1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в период </w:t>
      </w:r>
      <w:r w:rsidRPr="0016195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B843C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195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6195C">
        <w:rPr>
          <w:rFonts w:ascii="Times New Roman" w:eastAsia="Times New Roman" w:hAnsi="Times New Roman" w:cs="Times New Roman"/>
          <w:sz w:val="28"/>
          <w:szCs w:val="28"/>
        </w:rPr>
        <w:t>.2022 г.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C402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619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402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6195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C4021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6195C">
        <w:rPr>
          <w:rFonts w:ascii="Times New Roman" w:eastAsia="Times New Roman" w:hAnsi="Times New Roman" w:cs="Times New Roman"/>
          <w:sz w:val="28"/>
          <w:szCs w:val="28"/>
        </w:rPr>
        <w:t> г.</w:t>
      </w:r>
    </w:p>
    <w:p w:rsidR="00C37FE1" w:rsidRPr="00F42B67" w:rsidRDefault="00C37FE1" w:rsidP="00C37FE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с (с 09:30 до 17:00, перерыв на обед с 13:00 до 14:00) </w:t>
      </w:r>
      <w:r w:rsidRPr="00F42B67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Pr="00F42B6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НО «ЦПП РА»</w:t>
      </w:r>
      <w:r w:rsidRPr="00F42B67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FE1" w:rsidRPr="009F27B1" w:rsidRDefault="00C37FE1" w:rsidP="00C37FE1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eastAsia="Times New Roman" w:hAnsi="Times New Roman"/>
          <w:b/>
          <w:sz w:val="28"/>
          <w:szCs w:val="28"/>
        </w:rPr>
        <w:t>Контактные данные:</w:t>
      </w:r>
    </w:p>
    <w:p w:rsidR="00C37FE1" w:rsidRDefault="00C37FE1" w:rsidP="00C37FE1">
      <w:pPr>
        <w:pStyle w:val="a4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B67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>
        <w:rPr>
          <w:rFonts w:ascii="Times New Roman" w:hAnsi="Times New Roman"/>
          <w:sz w:val="28"/>
          <w:szCs w:val="28"/>
        </w:rPr>
        <w:t>АНО «ЦПП РА»</w:t>
      </w:r>
      <w:r w:rsidRPr="00F42B67">
        <w:rPr>
          <w:rFonts w:ascii="Times New Roman" w:hAnsi="Times New Roman"/>
          <w:sz w:val="28"/>
          <w:szCs w:val="28"/>
        </w:rPr>
        <w:t>: 385000, Республика Адыгея, г.</w:t>
      </w:r>
      <w:r>
        <w:rPr>
          <w:rFonts w:ascii="Times New Roman" w:hAnsi="Times New Roman"/>
          <w:sz w:val="28"/>
          <w:szCs w:val="28"/>
        </w:rPr>
        <w:t> </w:t>
      </w:r>
      <w:r w:rsidRPr="00F42B67">
        <w:rPr>
          <w:rFonts w:ascii="Times New Roman" w:hAnsi="Times New Roman"/>
          <w:sz w:val="28"/>
          <w:szCs w:val="28"/>
        </w:rPr>
        <w:t>Майкоп, ул. Пионерская, 324</w:t>
      </w:r>
    </w:p>
    <w:p w:rsidR="00C37FE1" w:rsidRPr="003C2F25" w:rsidRDefault="00C37FE1" w:rsidP="00C37FE1">
      <w:pPr>
        <w:pStyle w:val="a4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tr-TR"/>
        </w:rPr>
      </w:pPr>
      <w:r>
        <w:rPr>
          <w:rFonts w:ascii="Times New Roman" w:hAnsi="Times New Roman"/>
          <w:sz w:val="28"/>
          <w:szCs w:val="28"/>
        </w:rPr>
        <w:t>А</w:t>
      </w:r>
      <w:r w:rsidRPr="00F42B67">
        <w:rPr>
          <w:rFonts w:ascii="Times New Roman" w:hAnsi="Times New Roman"/>
          <w:sz w:val="28"/>
          <w:szCs w:val="28"/>
        </w:rPr>
        <w:t xml:space="preserve">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 w:rsidRPr="00F42B6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export</w:t>
      </w:r>
      <w:r w:rsidRPr="003C2F25">
        <w:rPr>
          <w:rFonts w:ascii="Times New Roman" w:hAnsi="Times New Roman"/>
          <w:sz w:val="28"/>
          <w:szCs w:val="28"/>
        </w:rPr>
        <w:t>01.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B6C60" w:rsidRPr="00F42B67" w:rsidRDefault="00CB6C60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hAnsi="Times New Roman" w:cs="Times New Roman"/>
          <w:sz w:val="28"/>
          <w:szCs w:val="28"/>
        </w:rPr>
        <w:t xml:space="preserve">При организации коллективного стенда на международном </w:t>
      </w:r>
      <w:proofErr w:type="spellStart"/>
      <w:r w:rsidRPr="00F42B6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42B67">
        <w:rPr>
          <w:rFonts w:ascii="Times New Roman" w:hAnsi="Times New Roman" w:cs="Times New Roman"/>
          <w:sz w:val="28"/>
          <w:szCs w:val="28"/>
        </w:rPr>
        <w:t xml:space="preserve">-ярмарочном мероприятии размер выставочной площади для одного получателя поддержки определяется исходя из лимитов финансирования мероприятия, общего количества заявителей, условий проведения </w:t>
      </w:r>
      <w:proofErr w:type="spellStart"/>
      <w:r w:rsidRPr="00F42B6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42B67">
        <w:rPr>
          <w:rFonts w:ascii="Times New Roman" w:hAnsi="Times New Roman" w:cs="Times New Roman"/>
          <w:sz w:val="28"/>
          <w:szCs w:val="28"/>
        </w:rPr>
        <w:t>-ярмарочного мероприятия, наличия свободных арендных площадей.</w:t>
      </w:r>
    </w:p>
    <w:p w:rsidR="00CB6C60" w:rsidRPr="00F42B67" w:rsidRDefault="00CB6C60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hAnsi="Times New Roman" w:cs="Times New Roman"/>
          <w:sz w:val="28"/>
          <w:szCs w:val="28"/>
        </w:rPr>
        <w:t xml:space="preserve">Для одного субъекта МСП размер выставочной площади может составлять не менее 4 </w:t>
      </w:r>
      <w:r w:rsidR="0020789A">
        <w:rPr>
          <w:rFonts w:ascii="Times New Roman" w:hAnsi="Times New Roman" w:cs="Times New Roman"/>
          <w:sz w:val="28"/>
          <w:szCs w:val="28"/>
        </w:rPr>
        <w:t xml:space="preserve">(четырех) </w:t>
      </w:r>
      <w:r w:rsidRPr="00F42B67">
        <w:rPr>
          <w:rFonts w:ascii="Times New Roman" w:hAnsi="Times New Roman" w:cs="Times New Roman"/>
          <w:sz w:val="28"/>
          <w:szCs w:val="28"/>
        </w:rPr>
        <w:t>квадратных метров. При заполнении всей выделенной выставочной площади набор субъектов МСП прекращается.</w:t>
      </w:r>
    </w:p>
    <w:p w:rsidR="00CB6C60" w:rsidRDefault="00CB6C60" w:rsidP="00001D82">
      <w:pPr>
        <w:suppressAutoHyphens w:val="0"/>
        <w:spacing w:after="0"/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</w:pPr>
      <w:r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  <w:br w:type="page"/>
      </w:r>
    </w:p>
    <w:p w:rsidR="00FF7293" w:rsidRPr="0020789A" w:rsidRDefault="00FF7293" w:rsidP="00FF7293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0789A">
        <w:rPr>
          <w:rFonts w:ascii="Times New Roman" w:eastAsia="Calibri" w:hAnsi="Times New Roman"/>
          <w:sz w:val="24"/>
          <w:szCs w:val="24"/>
        </w:rPr>
        <w:lastRenderedPageBreak/>
        <w:t xml:space="preserve">Директору АНО «ЦПП РА» </w:t>
      </w:r>
      <w:proofErr w:type="spellStart"/>
      <w:r w:rsidRPr="0020789A">
        <w:rPr>
          <w:rFonts w:ascii="Times New Roman" w:eastAsia="Calibri" w:hAnsi="Times New Roman"/>
          <w:sz w:val="24"/>
          <w:szCs w:val="24"/>
        </w:rPr>
        <w:t>Чич</w:t>
      </w:r>
      <w:proofErr w:type="spellEnd"/>
      <w:r w:rsidRPr="0020789A">
        <w:rPr>
          <w:rFonts w:ascii="Times New Roman" w:eastAsia="Calibri" w:hAnsi="Times New Roman"/>
          <w:sz w:val="24"/>
          <w:szCs w:val="24"/>
        </w:rPr>
        <w:t xml:space="preserve"> А.Ю.</w:t>
      </w:r>
    </w:p>
    <w:p w:rsidR="00FF7293" w:rsidRPr="003B67A6" w:rsidRDefault="00FF7293" w:rsidP="00FF7293">
      <w:pPr>
        <w:spacing w:after="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B67A6">
        <w:rPr>
          <w:rFonts w:ascii="Times New Roman" w:eastAsia="Calibri" w:hAnsi="Times New Roman"/>
          <w:b/>
          <w:bCs/>
          <w:sz w:val="28"/>
          <w:szCs w:val="28"/>
        </w:rPr>
        <w:t xml:space="preserve">Заявка на оказание комплексной услуги </w:t>
      </w:r>
      <w:bookmarkStart w:id="1" w:name="_Hlk87864223"/>
      <w:r w:rsidRPr="003B67A6">
        <w:rPr>
          <w:rFonts w:ascii="Times New Roman" w:eastAsia="Calibri" w:hAnsi="Times New Roman"/>
          <w:b/>
          <w:bCs/>
          <w:sz w:val="28"/>
          <w:szCs w:val="28"/>
        </w:rPr>
        <w:t xml:space="preserve">по организации участия субъектов малого и среднего предпринимательства в </w:t>
      </w:r>
      <w:proofErr w:type="spellStart"/>
      <w:r w:rsidRPr="003B67A6">
        <w:rPr>
          <w:rFonts w:ascii="Times New Roman" w:eastAsia="Calibri" w:hAnsi="Times New Roman"/>
          <w:b/>
          <w:bCs/>
          <w:sz w:val="28"/>
          <w:szCs w:val="28"/>
        </w:rPr>
        <w:t>выставочно</w:t>
      </w:r>
      <w:proofErr w:type="spellEnd"/>
      <w:r w:rsidRPr="003B67A6">
        <w:rPr>
          <w:rFonts w:ascii="Times New Roman" w:eastAsia="Calibri" w:hAnsi="Times New Roman"/>
          <w:b/>
          <w:bCs/>
          <w:sz w:val="28"/>
          <w:szCs w:val="28"/>
        </w:rPr>
        <w:t>-ярмарочных мероприятиях на территории РФ и за пределами территории РФ</w:t>
      </w:r>
      <w:bookmarkEnd w:id="1"/>
    </w:p>
    <w:p w:rsidR="00FF7293" w:rsidRDefault="00FF7293" w:rsidP="00FF7293">
      <w:pPr>
        <w:spacing w:after="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11"/>
        <w:tblW w:w="9616" w:type="dxa"/>
        <w:tblInd w:w="-147" w:type="dxa"/>
        <w:tblLook w:val="04A0" w:firstRow="1" w:lastRow="0" w:firstColumn="1" w:lastColumn="0" w:noHBand="0" w:noVBand="1"/>
      </w:tblPr>
      <w:tblGrid>
        <w:gridCol w:w="4537"/>
        <w:gridCol w:w="5079"/>
      </w:tblGrid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Размер организации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Малое    </w:t>
            </w:r>
            <w:r w:rsidR="00D93D7C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Крупное  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  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Микро     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(код ОКВЭД)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Ведение экспортной деятельности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 w:rsidR="00D93D7C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Нет 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spellEnd"/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есть в планах 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Год начала ведения экспортной деятельности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(Ф.И.О., должность)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079" w:type="dxa"/>
          </w:tcPr>
          <w:p w:rsidR="00FF7293" w:rsidRPr="00F33B13" w:rsidRDefault="00C37FE1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06</w:t>
            </w:r>
            <w:r w:rsidR="00FF7293"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02</w:t>
            </w:r>
            <w:r w:rsidR="00FF7293"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</w:t>
            </w:r>
            <w:r w:rsidR="00FF7293"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10</w:t>
            </w:r>
            <w:r w:rsidR="00FF7293"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02</w:t>
            </w:r>
            <w:r w:rsidR="00FF7293"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3</w:t>
            </w:r>
            <w:r w:rsidR="00FF7293"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 г.</w:t>
            </w: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-ярмарочного мероприятия</w:t>
            </w:r>
          </w:p>
        </w:tc>
        <w:tc>
          <w:tcPr>
            <w:tcW w:w="5079" w:type="dxa"/>
          </w:tcPr>
          <w:p w:rsidR="00FF7293" w:rsidRPr="00F33B13" w:rsidRDefault="00C37FE1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ПРОДЭКСПО</w:t>
            </w:r>
            <w:r w:rsidR="00FF7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-2022</w:t>
            </w:r>
          </w:p>
        </w:tc>
      </w:tr>
      <w:tr w:rsidR="00FF7293" w:rsidRPr="00F33B13" w:rsidTr="00026B4E">
        <w:tc>
          <w:tcPr>
            <w:tcW w:w="4537" w:type="dxa"/>
          </w:tcPr>
          <w:p w:rsidR="00FF7293" w:rsidRDefault="00FF7293" w:rsidP="00026B4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Место проведения мероприятия (страна, город)</w:t>
            </w:r>
          </w:p>
        </w:tc>
        <w:tc>
          <w:tcPr>
            <w:tcW w:w="5079" w:type="dxa"/>
          </w:tcPr>
          <w:p w:rsidR="00FF7293" w:rsidRPr="00F33B13" w:rsidRDefault="00C37FE1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F7293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Российская Федерация</w:t>
            </w: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Описание продукции или услуг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ТНВЭД в соответствии с классификационным решением или </w:t>
            </w:r>
            <w:proofErr w:type="spellStart"/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применительной</w:t>
            </w:r>
            <w:proofErr w:type="spellEnd"/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практикой (до 10 знаков) 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ind w:left="-4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Описание текущих и потенциальных областей применения продукции (по сегментам потребления)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ind w:left="-4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Описание профиля потенциального клиента (сегмент целевой аудитории, возможные каналы продаж, возможные модели продаж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rPr>
          <w:trHeight w:val="583"/>
        </w:trPr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Готовые презентационные материалы о компании и продукции, планируемой к экспорту в т.ч. на языке целевой страны/ английском (при наличии)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7293" w:rsidRDefault="00FF7293" w:rsidP="00FF7293">
      <w:pPr>
        <w:spacing w:after="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F7293" w:rsidRPr="0020789A" w:rsidRDefault="00FF7293" w:rsidP="00FF729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A">
        <w:rPr>
          <w:rFonts w:ascii="Times New Roman" w:hAnsi="Times New Roman" w:cs="Times New Roman"/>
          <w:sz w:val="24"/>
          <w:szCs w:val="24"/>
        </w:rPr>
        <w:t xml:space="preserve">Прошу оказать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57F7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мплексную услугу по</w:t>
      </w:r>
      <w:r w:rsidRPr="0005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участия субъектов малого и среднего предпринимательства в </w:t>
      </w:r>
      <w:proofErr w:type="spellStart"/>
      <w:r w:rsidRPr="00057F7E">
        <w:rPr>
          <w:rFonts w:ascii="Times New Roman" w:hAnsi="Times New Roman" w:cs="Times New Roman"/>
          <w:b/>
          <w:sz w:val="24"/>
          <w:szCs w:val="24"/>
          <w:u w:val="single"/>
        </w:rPr>
        <w:t>выставочно</w:t>
      </w:r>
      <w:proofErr w:type="spellEnd"/>
      <w:r w:rsidRPr="00057F7E">
        <w:rPr>
          <w:rFonts w:ascii="Times New Roman" w:hAnsi="Times New Roman" w:cs="Times New Roman"/>
          <w:b/>
          <w:sz w:val="24"/>
          <w:szCs w:val="24"/>
          <w:u w:val="single"/>
        </w:rPr>
        <w:t>-ярмарочных мероприятиях на территории РФ и за пределами территории РФ</w:t>
      </w:r>
      <w:r w:rsidRPr="0020789A">
        <w:rPr>
          <w:rFonts w:ascii="Times New Roman" w:hAnsi="Times New Roman" w:cs="Times New Roman"/>
          <w:sz w:val="24"/>
          <w:szCs w:val="24"/>
        </w:rPr>
        <w:t>,</w:t>
      </w:r>
      <w:r w:rsidRPr="00207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89A">
        <w:rPr>
          <w:rFonts w:ascii="Times New Roman" w:hAnsi="Times New Roman" w:cs="Times New Roman"/>
          <w:bCs/>
          <w:sz w:val="24"/>
          <w:szCs w:val="24"/>
        </w:rPr>
        <w:t xml:space="preserve">включающую в себя </w:t>
      </w:r>
      <w:r w:rsidRPr="0020789A">
        <w:rPr>
          <w:rFonts w:ascii="Times New Roman" w:hAnsi="Times New Roman" w:cs="Times New Roman"/>
          <w:b/>
          <w:i/>
          <w:iCs/>
          <w:sz w:val="24"/>
          <w:szCs w:val="24"/>
        </w:rPr>
        <w:t>следующие обязательные базовые и дополнительные услуги</w:t>
      </w:r>
      <w:r w:rsidRPr="0020789A">
        <w:rPr>
          <w:rFonts w:ascii="Times New Roman" w:hAnsi="Times New Roman" w:cs="Times New Roman"/>
          <w:b/>
          <w:sz w:val="24"/>
          <w:szCs w:val="24"/>
        </w:rPr>
        <w:t>:</w:t>
      </w:r>
    </w:p>
    <w:p w:rsidR="00FF7293" w:rsidRPr="0020789A" w:rsidRDefault="00FF7293" w:rsidP="00FF7293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8505"/>
        <w:gridCol w:w="993"/>
      </w:tblGrid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Базовые (Б) и дополнительные (Д) услуги</w:t>
            </w:r>
          </w:p>
        </w:tc>
        <w:tc>
          <w:tcPr>
            <w:tcW w:w="993" w:type="dxa"/>
          </w:tcPr>
          <w:p w:rsidR="00FF7293" w:rsidRPr="00F33B13" w:rsidRDefault="00FF7293" w:rsidP="00026B4E">
            <w:pPr>
              <w:spacing w:line="259" w:lineRule="auto"/>
              <w:ind w:left="-104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FE"/>
            </w: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2F"/>
            </w: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FD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 международного отраслевого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-ярмарочного мероприятия для участия субъекта малого и среднего предпринимательства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— субъект МСП) 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FE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аренду выставочных площадей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расчета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менее 4 (четырех) квадратных метров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одного субъекта 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(или)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оборудования для коллективного и (или) индивидуального стенда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 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FE"/>
            </w:r>
          </w:p>
        </w:tc>
      </w:tr>
      <w:tr w:rsidR="00FF7293" w:rsidRPr="006F1C95" w:rsidTr="00026B4E">
        <w:trPr>
          <w:trHeight w:val="70"/>
        </w:trPr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следующие дополнительные услуги, (отметьте нужное):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7293" w:rsidRPr="006F1C95" w:rsidTr="00026B4E">
        <w:trPr>
          <w:trHeight w:val="70"/>
        </w:trPr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или актуализацию коммерческого предложения субъекта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потенциальных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иностранных покупателей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выявленных целевых рынках, включая при необходимости перевод на английский язык и (или) на язык потенциальных иностранных покупателей,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hyperlink r:id="rId8" w:anchor="1013104" w:history="1">
              <w:r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13.10.4</w:t>
              </w:r>
            </w:hyperlink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 Минэкономразвития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18.02.2021 г. №77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(Д)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(или) перевод на английский язык и (или) на язык потенциальных иностранных покупателей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презентационных и других материалов субъекта МСП в электронном виде 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в создании на иностранном языке и (или) модернизации уже существующего сайта субъекта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anchor="1013101" w:history="1">
              <w:r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13.10.1</w:t>
              </w:r>
            </w:hyperlink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</w:t>
            </w: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Минэкономразвития РФ от 18.02.2021 г. №77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сувенирной продукции с логотипами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 —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-ярмарочных мероприятий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 пределами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включая ручки, карандаши,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-накопители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организацию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и подбор для субъектов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-ярмарочных мероприятий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 пределами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потенциальных иностранных покупателей из числа зарегистрированных на международных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-ярмарочных мероприятиях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 пределами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аренду площадей для обеспечения деловых мероприятий, включая аренду переговорного комплекса в рамках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-ярмарочного мероприятия для проведения переговоров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оплату регистрационных сборов за представителей субъектов малого и среднего предпринимательства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и лингвистическое сопровождение переговоров в рамках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</w:tbl>
    <w:p w:rsidR="00FF7293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FF7293" w:rsidRPr="00BA1885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BA1885">
        <w:rPr>
          <w:rFonts w:ascii="Times New Roman" w:eastAsia="Calibri" w:hAnsi="Times New Roman"/>
          <w:sz w:val="18"/>
          <w:szCs w:val="18"/>
        </w:rPr>
        <w:t>Необходимо выбрать не менее одной дополнительной услуги.</w:t>
      </w:r>
    </w:p>
    <w:p w:rsidR="00FF7293" w:rsidRPr="00BA1885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BA1885">
        <w:rPr>
          <w:rFonts w:ascii="Times New Roman" w:eastAsia="Calibri" w:hAnsi="Times New Roman"/>
          <w:sz w:val="18"/>
          <w:szCs w:val="18"/>
        </w:rPr>
        <w:t xml:space="preserve">Услуга по содействию в создании на иностранном языке и (или) модернизации уже существующего сайта субъекта малого и среднего предпринимательства предоставляется субъекту малого и среднего предпринимательства на условиях </w:t>
      </w:r>
      <w:proofErr w:type="spellStart"/>
      <w:r w:rsidRPr="00BA1885">
        <w:rPr>
          <w:rFonts w:ascii="Times New Roman" w:eastAsia="Calibri" w:hAnsi="Times New Roman"/>
          <w:sz w:val="18"/>
          <w:szCs w:val="18"/>
        </w:rPr>
        <w:t>софинансирования</w:t>
      </w:r>
      <w:proofErr w:type="spellEnd"/>
      <w:r w:rsidRPr="00BA1885">
        <w:rPr>
          <w:rFonts w:ascii="Times New Roman" w:eastAsia="Calibri" w:hAnsi="Times New Roman"/>
          <w:sz w:val="18"/>
          <w:szCs w:val="18"/>
        </w:rPr>
        <w:t>. При этом расходы ЦПЭ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предпринимательства.</w:t>
      </w:r>
    </w:p>
    <w:p w:rsidR="00FF7293" w:rsidRPr="00F33B13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F33B13">
        <w:rPr>
          <w:rFonts w:ascii="Times New Roman" w:eastAsia="Calibri" w:hAnsi="Times New Roman"/>
          <w:sz w:val="18"/>
          <w:szCs w:val="18"/>
        </w:rPr>
        <w:t>Заявитель подтверждает, что на момент предоставления заявки соответствует требованиям, предъявляемым к субъектам малого и среднего предпринимательства в соответствии со ст. 4 Федерального закона от 24.07.2007 г. №209-ФЗ «О развитии малого и среднего предпринимательства в Российской Федерации».</w:t>
      </w:r>
    </w:p>
    <w:p w:rsidR="00FF7293" w:rsidRPr="00F33B13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F33B13">
        <w:rPr>
          <w:rFonts w:ascii="Times New Roman" w:eastAsia="Calibri" w:hAnsi="Times New Roman"/>
          <w:sz w:val="18"/>
          <w:szCs w:val="18"/>
        </w:rPr>
        <w:t>В соответствии с требованиями ст.6, 9 Федерального закона от 27.07.2006 г. №152-ФЗ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от 27</w:t>
      </w:r>
      <w:r>
        <w:rPr>
          <w:rFonts w:ascii="Times New Roman" w:eastAsia="Calibri" w:hAnsi="Times New Roman"/>
          <w:sz w:val="18"/>
          <w:szCs w:val="18"/>
        </w:rPr>
        <w:t>.07.</w:t>
      </w:r>
      <w:r w:rsidRPr="00F33B13">
        <w:rPr>
          <w:rFonts w:ascii="Times New Roman" w:eastAsia="Calibri" w:hAnsi="Times New Roman"/>
          <w:sz w:val="18"/>
          <w:szCs w:val="18"/>
        </w:rPr>
        <w:t>2006 года №152-ФЗ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АО</w:t>
      </w:r>
      <w:r>
        <w:rPr>
          <w:rFonts w:ascii="Times New Roman" w:eastAsia="Calibri" w:hAnsi="Times New Roman"/>
          <w:sz w:val="18"/>
          <w:szCs w:val="18"/>
        </w:rPr>
        <w:t> </w:t>
      </w:r>
      <w:r w:rsidRPr="00F33B13">
        <w:rPr>
          <w:rFonts w:ascii="Times New Roman" w:eastAsia="Calibri" w:hAnsi="Times New Roman"/>
          <w:sz w:val="18"/>
          <w:szCs w:val="18"/>
        </w:rPr>
        <w:t>«Российский экспортный центр».</w:t>
      </w:r>
    </w:p>
    <w:p w:rsidR="00FF7293" w:rsidRPr="00F33B13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F33B13">
        <w:rPr>
          <w:rFonts w:ascii="Times New Roman" w:eastAsia="Calibri" w:hAnsi="Times New Roman"/>
          <w:sz w:val="18"/>
          <w:szCs w:val="18"/>
        </w:rPr>
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</w:t>
      </w:r>
      <w:r>
        <w:rPr>
          <w:rFonts w:ascii="Times New Roman" w:eastAsia="Calibri" w:hAnsi="Times New Roman"/>
          <w:sz w:val="18"/>
          <w:szCs w:val="18"/>
        </w:rPr>
        <w:t> </w:t>
      </w:r>
      <w:r w:rsidRPr="00F33B13">
        <w:rPr>
          <w:rFonts w:ascii="Times New Roman" w:eastAsia="Calibri" w:hAnsi="Times New Roman"/>
          <w:sz w:val="18"/>
          <w:szCs w:val="18"/>
        </w:rPr>
        <w:t>«ЦПП</w:t>
      </w:r>
      <w:r>
        <w:rPr>
          <w:rFonts w:ascii="Times New Roman" w:eastAsia="Calibri" w:hAnsi="Times New Roman"/>
          <w:sz w:val="18"/>
          <w:szCs w:val="18"/>
        </w:rPr>
        <w:t> </w:t>
      </w:r>
      <w:r w:rsidRPr="00F33B13">
        <w:rPr>
          <w:rFonts w:ascii="Times New Roman" w:eastAsia="Calibri" w:hAnsi="Times New Roman"/>
          <w:sz w:val="18"/>
          <w:szCs w:val="18"/>
        </w:rPr>
        <w:t>РА».</w:t>
      </w:r>
    </w:p>
    <w:p w:rsidR="00FF7293" w:rsidRPr="00F33B13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F33B13">
        <w:rPr>
          <w:rFonts w:ascii="Times New Roman" w:eastAsia="Calibri" w:hAnsi="Times New Roman"/>
          <w:sz w:val="18"/>
          <w:szCs w:val="18"/>
        </w:rPr>
        <w:t>В случае если субъект МСП / Получатель услуги в течение 3 (трех) лет, предшествующих обращению за очередной комплексной и (или) самостоятельной услугой, указанной в пунктах 13.1 - 13.9 и 15 - 18 Приказа Минэкономразвития РФ №77 от 18.02.2021 г. (далее -Приказа), получил не менее 3 (трех) комплексных и (или) самостоятельных услуг, указанных в пунктах 13.1 - 13.9 и 15 - 18 Приказа, и при этом не заключил ни одного экспортного контракта по результатам получения указанных услуг, ЦПЭ вправе отказать субъекту малого и среднего предпринимательства в получении комплексной и (или) самостоятельной услуги, указанной в пунктах 13.1 - 13.9 и 15 - 18 Приказа.</w:t>
      </w:r>
    </w:p>
    <w:p w:rsidR="00FF7293" w:rsidRPr="00BA1885" w:rsidRDefault="00FF7293" w:rsidP="00FF7293">
      <w:pPr>
        <w:spacing w:after="160" w:line="259" w:lineRule="auto"/>
        <w:ind w:firstLine="284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FF7293" w:rsidRPr="009A47C6" w:rsidRDefault="00FF7293" w:rsidP="00FF7293">
      <w:pPr>
        <w:spacing w:after="160" w:line="259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FF7293" w:rsidRPr="0020789A" w:rsidRDefault="00FF7293" w:rsidP="00FF7293">
      <w:pPr>
        <w:spacing w:after="160" w:line="288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_________</w:t>
      </w:r>
      <w:r>
        <w:rPr>
          <w:rFonts w:ascii="Times New Roman" w:eastAsia="Calibri" w:hAnsi="Times New Roman"/>
          <w:sz w:val="20"/>
          <w:szCs w:val="20"/>
        </w:rPr>
        <w:t>___</w:t>
      </w:r>
      <w:r w:rsidRPr="0020789A">
        <w:rPr>
          <w:rFonts w:ascii="Times New Roman" w:eastAsia="Calibri" w:hAnsi="Times New Roman"/>
          <w:sz w:val="20"/>
          <w:szCs w:val="20"/>
        </w:rPr>
        <w:t>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___________________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>____________</w:t>
      </w:r>
      <w:r>
        <w:rPr>
          <w:rFonts w:ascii="Times New Roman" w:eastAsia="Calibri" w:hAnsi="Times New Roman"/>
          <w:sz w:val="20"/>
          <w:szCs w:val="20"/>
        </w:rPr>
        <w:t>__</w:t>
      </w:r>
      <w:r w:rsidRPr="0020789A">
        <w:rPr>
          <w:rFonts w:ascii="Times New Roman" w:eastAsia="Calibri" w:hAnsi="Times New Roman"/>
          <w:sz w:val="20"/>
          <w:szCs w:val="20"/>
        </w:rPr>
        <w:t>________________</w:t>
      </w:r>
    </w:p>
    <w:p w:rsidR="00FF7293" w:rsidRDefault="00FF7293" w:rsidP="00FF7293">
      <w:pPr>
        <w:spacing w:after="160" w:line="288" w:lineRule="auto"/>
        <w:ind w:firstLine="708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(должность)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(</w:t>
      </w:r>
      <w:r w:rsidRPr="0020789A">
        <w:rPr>
          <w:rFonts w:ascii="Times New Roman" w:eastAsia="Calibri" w:hAnsi="Times New Roman"/>
          <w:i/>
          <w:sz w:val="20"/>
          <w:szCs w:val="20"/>
        </w:rPr>
        <w:t>подпись)</w:t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>
        <w:rPr>
          <w:rFonts w:ascii="Times New Roman" w:eastAsia="Calibri" w:hAnsi="Times New Roman"/>
          <w:i/>
          <w:sz w:val="20"/>
          <w:szCs w:val="20"/>
        </w:rPr>
        <w:tab/>
      </w:r>
      <w:r>
        <w:rPr>
          <w:rFonts w:ascii="Times New Roman" w:eastAsia="Calibri" w:hAnsi="Times New Roman"/>
          <w:i/>
          <w:sz w:val="20"/>
          <w:szCs w:val="20"/>
        </w:rPr>
        <w:tab/>
      </w:r>
      <w:r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>(Ф.И.О.)</w:t>
      </w:r>
    </w:p>
    <w:p w:rsidR="00FF7293" w:rsidRPr="0020789A" w:rsidRDefault="00FF7293" w:rsidP="00FF7293">
      <w:pPr>
        <w:spacing w:after="160" w:line="288" w:lineRule="auto"/>
        <w:ind w:firstLine="708"/>
        <w:contextualSpacing/>
        <w:jc w:val="both"/>
        <w:rPr>
          <w:rFonts w:ascii="Times New Roman" w:eastAsia="Calibri" w:hAnsi="Times New Roman"/>
          <w:sz w:val="20"/>
          <w:szCs w:val="20"/>
        </w:rPr>
      </w:pPr>
    </w:p>
    <w:p w:rsidR="00FF7293" w:rsidRPr="0020789A" w:rsidRDefault="00FF7293" w:rsidP="00FF7293">
      <w:pPr>
        <w:spacing w:after="0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  <w:t>*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  <w:t>—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  <w:t xml:space="preserve"> Заявку подписывает руководитель организации согласно ЕГРЮЛ / индивидуальный предприниматель</w:t>
      </w:r>
    </w:p>
    <w:p w:rsidR="00FF7293" w:rsidRPr="0020789A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</w:p>
    <w:p w:rsidR="00FF7293" w:rsidRPr="0020789A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Заполняется сотрудниками ЦПЭ:</w:t>
      </w:r>
    </w:p>
    <w:p w:rsidR="00FF7293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получена</w:t>
      </w:r>
    </w:p>
    <w:p w:rsidR="00FF7293" w:rsidRPr="0020789A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</w:p>
    <w:p w:rsidR="00FF7293" w:rsidRPr="0020789A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в ___</w:t>
      </w:r>
      <w:proofErr w:type="gram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_:_</w:t>
      </w:r>
      <w:proofErr w:type="gram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 xml:space="preserve">____ </w:t>
      </w:r>
      <w:proofErr w:type="spell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мск</w:t>
      </w:r>
      <w:proofErr w:type="spell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__________________ /____________________________</w:t>
      </w:r>
    </w:p>
    <w:p w:rsidR="00FF7293" w:rsidRPr="0020789A" w:rsidRDefault="00FF7293" w:rsidP="00FF729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FF7293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принята на исполнение / Заявка отклонена</w:t>
      </w:r>
    </w:p>
    <w:p w:rsidR="00FF7293" w:rsidRPr="0020789A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</w:p>
    <w:p w:rsidR="00FF7293" w:rsidRPr="0020789A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__________________ /____________________________</w:t>
      </w:r>
    </w:p>
    <w:p w:rsidR="00FF7293" w:rsidRPr="0020789A" w:rsidRDefault="00FF7293" w:rsidP="00FF729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FF7293" w:rsidRPr="00100813" w:rsidRDefault="00FF7293" w:rsidP="00FF72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13" w:rsidRPr="00100813" w:rsidRDefault="00100813" w:rsidP="00100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irce Extra Bold" w:hAnsi="Circe Extra Bold"/>
          <w:color w:val="1F3864" w:themeColor="accent5" w:themeShade="80"/>
          <w:sz w:val="26"/>
          <w:szCs w:val="26"/>
        </w:rPr>
        <w:br w:type="page"/>
      </w:r>
      <w:r w:rsidR="005102C6" w:rsidRPr="001008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5102C6" w:rsidRPr="00100813" w:rsidRDefault="005102C6" w:rsidP="00100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813">
        <w:rPr>
          <w:rFonts w:ascii="Times New Roman" w:hAnsi="Times New Roman" w:cs="Times New Roman"/>
          <w:b/>
          <w:bCs/>
          <w:sz w:val="28"/>
          <w:szCs w:val="28"/>
        </w:rPr>
        <w:t>для участия в международных</w:t>
      </w:r>
      <w:r w:rsidR="00100813" w:rsidRPr="00100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813">
        <w:rPr>
          <w:rFonts w:ascii="Times New Roman" w:hAnsi="Times New Roman" w:cs="Times New Roman"/>
          <w:b/>
          <w:bCs/>
          <w:sz w:val="28"/>
          <w:szCs w:val="28"/>
        </w:rPr>
        <w:t>выставочно</w:t>
      </w:r>
      <w:proofErr w:type="spellEnd"/>
      <w:r w:rsidRPr="00100813">
        <w:rPr>
          <w:rFonts w:ascii="Times New Roman" w:hAnsi="Times New Roman" w:cs="Times New Roman"/>
          <w:b/>
          <w:bCs/>
          <w:sz w:val="28"/>
          <w:szCs w:val="28"/>
        </w:rPr>
        <w:t>-ярмарочных мероприятиях</w:t>
      </w: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Организация: _______________________________________________________________</w:t>
      </w:r>
      <w:r w:rsidR="003B67A6">
        <w:rPr>
          <w:rFonts w:ascii="Times New Roman" w:hAnsi="Times New Roman" w:cs="Times New Roman"/>
          <w:bCs/>
          <w:iCs/>
          <w:sz w:val="24"/>
          <w:szCs w:val="24"/>
        </w:rPr>
        <w:t>__</w:t>
      </w:r>
    </w:p>
    <w:p w:rsidR="005102C6" w:rsidRDefault="005102C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ИНН __________________________________________________________________</w:t>
      </w:r>
      <w:r w:rsidR="003B67A6">
        <w:rPr>
          <w:rFonts w:ascii="Times New Roman" w:hAnsi="Times New Roman" w:cs="Times New Roman"/>
          <w:bCs/>
          <w:iCs/>
          <w:sz w:val="24"/>
          <w:szCs w:val="24"/>
        </w:rPr>
        <w:t>______</w:t>
      </w:r>
    </w:p>
    <w:p w:rsidR="003B67A6" w:rsidRPr="00100813" w:rsidRDefault="003B67A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ОРГН (ОГРНИП) ______________________________________________________________</w:t>
      </w: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8"/>
        <w:tblW w:w="9375" w:type="dxa"/>
        <w:tblInd w:w="-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"/>
        <w:gridCol w:w="3245"/>
        <w:gridCol w:w="5614"/>
      </w:tblGrid>
      <w:tr w:rsidR="005102C6" w:rsidRPr="00100813" w:rsidTr="003B67A6">
        <w:trPr>
          <w:trHeight w:val="397"/>
        </w:trPr>
        <w:tc>
          <w:tcPr>
            <w:tcW w:w="516" w:type="dxa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859" w:type="dxa"/>
            <w:gridSpan w:val="2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Экспортер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Опыт экспортной деятельности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страны ЕАЭС</w:t>
            </w:r>
          </w:p>
        </w:tc>
      </w:tr>
      <w:tr w:rsidR="005102C6" w:rsidRPr="00100813" w:rsidTr="003B67A6">
        <w:trPr>
          <w:trHeight w:val="1162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страны: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другие страны (за пределами ЕАЭС)</w:t>
            </w:r>
          </w:p>
        </w:tc>
      </w:tr>
      <w:tr w:rsidR="005102C6" w:rsidRPr="00100813" w:rsidTr="003B67A6">
        <w:trPr>
          <w:trHeight w:val="453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страны: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сайта компании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1018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сайт: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иностранной версии сайта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 (одна языковая версия)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 (2 и более версий)</w:t>
            </w:r>
          </w:p>
        </w:tc>
      </w:tr>
      <w:tr w:rsidR="005102C6" w:rsidRPr="00100813" w:rsidTr="003B67A6">
        <w:trPr>
          <w:trHeight w:val="145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адреса сайтов</w:t>
            </w: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сотрудника ВЭД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без знания иностранного языка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со знанием иностранного языка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859" w:type="dxa"/>
            <w:gridSpan w:val="2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Готовность к экспорту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Международная сертификация продукции/ производства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отсутствуют/ потребность в них неизвестна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Нужны, нет в наличии, запланированы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Есть в наличии, не требуются</w:t>
            </w:r>
          </w:p>
        </w:tc>
      </w:tr>
      <w:tr w:rsidR="005102C6" w:rsidRPr="00100813" w:rsidTr="003B67A6">
        <w:trPr>
          <w:trHeight w:val="64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Какие сертификаты имеются</w:t>
            </w: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Опыт участия в международных выставках, бизнес-миссиях, конференциях за пределами Российской Федерации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45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презентационных материалов и коммерческого предложения на иностранных языках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Необходимость адаптации экспортного продукта к поставкам за рубеж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Нужно, готовы адаптировать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Уже адаптирован/ не требуется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финансовых ресурсов для подготовки и осуществления экспортной поставки (можно отметить каждый из пунктов)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экспортный бюджет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производственных мощностей (оборудования, сырья и комплектующих) для увеличения объема производства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 маркетинговый бюджет (на участие в международных выставках, рекламу и продвижение, командировки)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ресурсы на адаптацию продукции под требования зарубежного рынка</w:t>
            </w:r>
          </w:p>
        </w:tc>
      </w:tr>
    </w:tbl>
    <w:p w:rsidR="005102C6" w:rsidRPr="00100813" w:rsidRDefault="005102C6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Pr="003B67A6" w:rsidRDefault="00001D82" w:rsidP="003B67A6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3B67A6">
        <w:rPr>
          <w:rFonts w:ascii="Times New Roman" w:eastAsia="Calibri" w:hAnsi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:rsidR="005102C6" w:rsidRPr="003B67A6" w:rsidRDefault="00001D82" w:rsidP="003B67A6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3B67A6">
        <w:rPr>
          <w:rFonts w:ascii="Times New Roman" w:eastAsia="Calibri" w:hAnsi="Times New Roman"/>
          <w:sz w:val="18"/>
          <w:szCs w:val="18"/>
        </w:rPr>
        <w:t>В соответствии с требованиями ст.9 Федерального закона от 27.07.2006</w:t>
      </w:r>
      <w:r w:rsidR="00100813" w:rsidRPr="003B67A6">
        <w:rPr>
          <w:rFonts w:ascii="Times New Roman" w:eastAsia="Calibri" w:hAnsi="Times New Roman"/>
          <w:sz w:val="18"/>
          <w:szCs w:val="18"/>
        </w:rPr>
        <w:t> </w:t>
      </w:r>
      <w:r w:rsidRPr="003B67A6">
        <w:rPr>
          <w:rFonts w:ascii="Times New Roman" w:eastAsia="Calibri" w:hAnsi="Times New Roman"/>
          <w:sz w:val="18"/>
          <w:szCs w:val="18"/>
        </w:rPr>
        <w:t>г. №152-ФЗ «О персональных данных», в целях получения государственной поддержки, Заявитель подтверждает свое согласие на обработку персональных данных.</w:t>
      </w:r>
    </w:p>
    <w:p w:rsidR="005102C6" w:rsidRPr="00100813" w:rsidRDefault="005102C6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Pr="00100813" w:rsidRDefault="00001D82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Default="005102C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Руководитель</w:t>
      </w:r>
    </w:p>
    <w:p w:rsidR="003B67A6" w:rsidRPr="00100813" w:rsidRDefault="003B67A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1D82" w:rsidRPr="00100813" w:rsidRDefault="00001D82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2C6" w:rsidRPr="00100813" w:rsidRDefault="005102C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___________________________________________/________________________________/</w:t>
      </w:r>
    </w:p>
    <w:p w:rsidR="005102C6" w:rsidRPr="00100813" w:rsidRDefault="00001D82" w:rsidP="003B67A6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00813">
        <w:rPr>
          <w:rFonts w:ascii="Times New Roman" w:hAnsi="Times New Roman" w:cs="Times New Roman"/>
          <w:i/>
          <w:iCs/>
          <w:sz w:val="24"/>
          <w:szCs w:val="24"/>
        </w:rPr>
        <w:t>(ФИО)</w:t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102C6" w:rsidRPr="00100813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 w:rsidR="00100813">
        <w:rPr>
          <w:rFonts w:ascii="Times New Roman" w:hAnsi="Times New Roman" w:cs="Times New Roman"/>
          <w:i/>
          <w:iCs/>
          <w:sz w:val="24"/>
          <w:szCs w:val="24"/>
        </w:rPr>
        <w:t>, печать</w:t>
      </w:r>
      <w:r w:rsidR="005102C6" w:rsidRPr="0010081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102C6" w:rsidRDefault="005102C6" w:rsidP="00100813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7A6" w:rsidRPr="00100813" w:rsidRDefault="003B67A6" w:rsidP="00100813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2C6" w:rsidRPr="00100813" w:rsidRDefault="005102C6" w:rsidP="0010081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813">
        <w:rPr>
          <w:rFonts w:ascii="Times New Roman" w:hAnsi="Times New Roman" w:cs="Times New Roman"/>
          <w:sz w:val="24"/>
          <w:szCs w:val="24"/>
        </w:rPr>
        <w:t>«____» _____________ 202</w:t>
      </w:r>
      <w:r w:rsidR="005E10FD">
        <w:rPr>
          <w:rFonts w:ascii="Times New Roman" w:hAnsi="Times New Roman" w:cs="Times New Roman"/>
          <w:sz w:val="24"/>
          <w:szCs w:val="24"/>
        </w:rPr>
        <w:t>___</w:t>
      </w:r>
      <w:r w:rsidRPr="0010081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102C6" w:rsidRPr="00100813" w:rsidSect="00FF7293">
      <w:headerReference w:type="default" r:id="rId10"/>
      <w:pgSz w:w="11906" w:h="16838"/>
      <w:pgMar w:top="1702" w:right="850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6B" w:rsidRDefault="000E3C6B" w:rsidP="0020789A">
      <w:pPr>
        <w:spacing w:after="0" w:line="240" w:lineRule="auto"/>
      </w:pPr>
      <w:r>
        <w:separator/>
      </w:r>
    </w:p>
  </w:endnote>
  <w:endnote w:type="continuationSeparator" w:id="0">
    <w:p w:rsidR="000E3C6B" w:rsidRDefault="000E3C6B" w:rsidP="0020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Extra Bold">
    <w:panose1 w:val="020B08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6B" w:rsidRDefault="000E3C6B" w:rsidP="0020789A">
      <w:pPr>
        <w:spacing w:after="0" w:line="240" w:lineRule="auto"/>
      </w:pPr>
      <w:r>
        <w:separator/>
      </w:r>
    </w:p>
  </w:footnote>
  <w:footnote w:type="continuationSeparator" w:id="0">
    <w:p w:rsidR="000E3C6B" w:rsidRDefault="000E3C6B" w:rsidP="0020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9A" w:rsidRDefault="0020789A" w:rsidP="0020789A">
    <w:pPr>
      <w:pStyle w:val="ab"/>
      <w:jc w:val="center"/>
    </w:pPr>
    <w:r w:rsidRPr="008036C2">
      <w:rPr>
        <w:noProof/>
      </w:rPr>
      <w:drawing>
        <wp:inline distT="0" distB="0" distL="0" distR="0" wp14:anchorId="4D8A9E55" wp14:editId="59E8F500">
          <wp:extent cx="2876550" cy="761957"/>
          <wp:effectExtent l="0" t="0" r="0" b="63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3125" cy="792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0D4"/>
    <w:multiLevelType w:val="hybridMultilevel"/>
    <w:tmpl w:val="E6F84634"/>
    <w:lvl w:ilvl="0" w:tplc="894CD456">
      <w:start w:val="1"/>
      <w:numFmt w:val="decimal"/>
      <w:lvlText w:val="%1."/>
      <w:lvlJc w:val="left"/>
      <w:pPr>
        <w:ind w:left="1778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D7DB5"/>
    <w:multiLevelType w:val="hybridMultilevel"/>
    <w:tmpl w:val="0CB83F64"/>
    <w:lvl w:ilvl="0" w:tplc="894CD456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036EA7"/>
    <w:multiLevelType w:val="hybridMultilevel"/>
    <w:tmpl w:val="87BE1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1D82"/>
    <w:rsid w:val="000024FD"/>
    <w:rsid w:val="00021E80"/>
    <w:rsid w:val="00022C69"/>
    <w:rsid w:val="00057F7E"/>
    <w:rsid w:val="00095254"/>
    <w:rsid w:val="000E3C6B"/>
    <w:rsid w:val="00100813"/>
    <w:rsid w:val="001102FA"/>
    <w:rsid w:val="00136341"/>
    <w:rsid w:val="001B12F7"/>
    <w:rsid w:val="0020789A"/>
    <w:rsid w:val="002627BB"/>
    <w:rsid w:val="002A1C83"/>
    <w:rsid w:val="003A38FD"/>
    <w:rsid w:val="003A6BF4"/>
    <w:rsid w:val="003B67A6"/>
    <w:rsid w:val="003C6FB9"/>
    <w:rsid w:val="003E1D40"/>
    <w:rsid w:val="003F1A8C"/>
    <w:rsid w:val="003F6F7B"/>
    <w:rsid w:val="00440C69"/>
    <w:rsid w:val="00476A84"/>
    <w:rsid w:val="00480DAB"/>
    <w:rsid w:val="00497E5A"/>
    <w:rsid w:val="004C125E"/>
    <w:rsid w:val="004C73FE"/>
    <w:rsid w:val="004D67D0"/>
    <w:rsid w:val="005102C6"/>
    <w:rsid w:val="005E10FD"/>
    <w:rsid w:val="005F2E3A"/>
    <w:rsid w:val="006825C7"/>
    <w:rsid w:val="006F1C95"/>
    <w:rsid w:val="007220E5"/>
    <w:rsid w:val="007D0E4F"/>
    <w:rsid w:val="007D324A"/>
    <w:rsid w:val="0082519D"/>
    <w:rsid w:val="00851186"/>
    <w:rsid w:val="008C058A"/>
    <w:rsid w:val="00902BF0"/>
    <w:rsid w:val="009233B6"/>
    <w:rsid w:val="0098265B"/>
    <w:rsid w:val="009C4021"/>
    <w:rsid w:val="009F27B1"/>
    <w:rsid w:val="00A006E2"/>
    <w:rsid w:val="00A023CD"/>
    <w:rsid w:val="00A30F04"/>
    <w:rsid w:val="00AC08D7"/>
    <w:rsid w:val="00AC7CC8"/>
    <w:rsid w:val="00AD0C03"/>
    <w:rsid w:val="00AF0052"/>
    <w:rsid w:val="00AF2674"/>
    <w:rsid w:val="00B051D3"/>
    <w:rsid w:val="00B843CF"/>
    <w:rsid w:val="00B84CD7"/>
    <w:rsid w:val="00C37FE1"/>
    <w:rsid w:val="00C56F29"/>
    <w:rsid w:val="00C71094"/>
    <w:rsid w:val="00CB4840"/>
    <w:rsid w:val="00CB6C60"/>
    <w:rsid w:val="00CC0320"/>
    <w:rsid w:val="00CC1B33"/>
    <w:rsid w:val="00D93D7C"/>
    <w:rsid w:val="00DF0D42"/>
    <w:rsid w:val="00E67164"/>
    <w:rsid w:val="00E73DDB"/>
    <w:rsid w:val="00ED2028"/>
    <w:rsid w:val="00ED3E2B"/>
    <w:rsid w:val="00EE4682"/>
    <w:rsid w:val="00F02747"/>
    <w:rsid w:val="00F42B67"/>
    <w:rsid w:val="00F64EC1"/>
    <w:rsid w:val="00F66778"/>
    <w:rsid w:val="00FF0477"/>
    <w:rsid w:val="00FF7293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2A75A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81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F42B6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73DDB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73DD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EE468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EE4682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F42B67"/>
    <w:rPr>
      <w:rFonts w:eastAsia="Times New Roman"/>
      <w:b/>
      <w:bCs/>
      <w:kern w:val="36"/>
      <w:sz w:val="48"/>
      <w:szCs w:val="48"/>
    </w:rPr>
  </w:style>
  <w:style w:type="paragraph" w:customStyle="1" w:styleId="second">
    <w:name w:val="second"/>
    <w:basedOn w:val="a"/>
    <w:rsid w:val="00F42B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0789A"/>
    <w:rPr>
      <w:rFonts w:ascii="Calibri" w:hAnsi="Calibri" w:cs="Calibri"/>
      <w:kern w:val="1"/>
      <w:sz w:val="22"/>
      <w:szCs w:val="22"/>
      <w:lang w:eastAsia="ar-SA"/>
    </w:rPr>
  </w:style>
  <w:style w:type="paragraph" w:styleId="ad">
    <w:name w:val="footer"/>
    <w:basedOn w:val="a"/>
    <w:link w:val="ae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0789A"/>
    <w:rPr>
      <w:rFonts w:ascii="Calibri" w:hAnsi="Calibri" w:cs="Calibri"/>
      <w:kern w:val="1"/>
      <w:sz w:val="22"/>
      <w:szCs w:val="22"/>
      <w:lang w:eastAsia="ar-SA"/>
    </w:rPr>
  </w:style>
  <w:style w:type="table" w:customStyle="1" w:styleId="11">
    <w:name w:val="Сетка таблицы1"/>
    <w:basedOn w:val="a1"/>
    <w:next w:val="a8"/>
    <w:uiPriority w:val="39"/>
    <w:rsid w:val="0020789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FF7293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FF7293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4171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41717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 C</cp:lastModifiedBy>
  <cp:revision>6</cp:revision>
  <cp:lastPrinted>2022-09-29T12:23:00Z</cp:lastPrinted>
  <dcterms:created xsi:type="dcterms:W3CDTF">2022-12-01T09:43:00Z</dcterms:created>
  <dcterms:modified xsi:type="dcterms:W3CDTF">2023-01-20T13:30:00Z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